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Rakaia parents and whānau,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Linc Ed now moves to HERO - one app does it all - move is planned for March 30</w:t>
      </w:r>
    </w:p>
    <w:p w:rsidR="00000000" w:rsidDel="00000000" w:rsidP="00000000" w:rsidRDefault="00000000" w:rsidRPr="00000000" w14:paraId="00000004">
      <w:pPr>
        <w:rPr/>
      </w:pPr>
      <w:r w:rsidDel="00000000" w:rsidR="00000000" w:rsidRPr="00000000">
        <w:rPr>
          <w:rtl w:val="0"/>
        </w:rPr>
        <w:br w:type="textWrapping"/>
        <w:t xml:space="preserve">Our school selected LINC-ED as our New Zealand Ministry of Education approved student management and reporting system. LINC-ED shares our school’s vision to put student learning at the centre of all that we do.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t xml:space="preserve">We are excited that LINC-ED has released a major upgrade to their product, including a name change. LINC-ED’s flagship online sharing, reporting and billing platform is now known as </w:t>
      </w:r>
      <w:r w:rsidDel="00000000" w:rsidR="00000000" w:rsidRPr="00000000">
        <w:rPr>
          <w:b w:val="1"/>
          <w:rtl w:val="0"/>
        </w:rPr>
        <w:t xml:space="preserve">‘Hero’.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What does this mean for you?</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One app to keep parents up to date!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Hero now brings all school communication into a single app that works across multiple schools. Hero is designed to reduce the number of places that parents need to check for information about school.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Parents and caregivers can log in to their Hero account (even if they have students at multiple schools) and see all their learning stories; assessments; progress data; school notices; pay their school account online ... all through one app.</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Privacy and security is top priority</w:t>
      </w:r>
    </w:p>
    <w:p w:rsidR="00000000" w:rsidDel="00000000" w:rsidP="00000000" w:rsidRDefault="00000000" w:rsidRPr="00000000" w14:paraId="00000011">
      <w:pPr>
        <w:rPr/>
      </w:pPr>
      <w:r w:rsidDel="00000000" w:rsidR="00000000" w:rsidRPr="00000000">
        <w:rPr>
          <w:rtl w:val="0"/>
        </w:rPr>
        <w:br w:type="textWrapping"/>
        <w:t xml:space="preserve">Your security is our top priority and LINC-ED engages one of New Zealand’s leading independent IT security companies to carry out an annual security audit, including penetration testing. Hero has just been through its second security audit and locked in excellent results.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What do you need to do?</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You can continue to log in to LINC-ED in the same way as before, your email address and password have not changed. If you would like to download the Hero App for Android or IOS you can do so from your chosen App Store, again your username and password remain the same.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hyperlink r:id="rId6">
        <w:r w:rsidDel="00000000" w:rsidR="00000000" w:rsidRPr="00000000">
          <w:rPr>
            <w:color w:val="1155cc"/>
            <w:u w:val="single"/>
            <w:rtl w:val="0"/>
          </w:rPr>
          <w:t xml:space="preserve">https://hero.linc-ed.com/parents</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ero.linc-ed.com/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